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34EF4" w14:textId="70C56508" w:rsidR="009128AC" w:rsidRPr="00FC1FD2" w:rsidRDefault="00FC1FD2" w:rsidP="00FC1FD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FD2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รายงานผลการดำเนินโครงการตามแผนงานด้านการต่อด้านการทุจริตและพฤติมิชอบ</w:t>
      </w:r>
    </w:p>
    <w:p w14:paraId="2B5EC319" w14:textId="49175354" w:rsidR="00FC1FD2" w:rsidRDefault="00FC1FD2" w:rsidP="00FC1FD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C1FD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พ.ศ.2569  องค์การบริหารส่วนตำบลกุยบุรี</w:t>
      </w:r>
    </w:p>
    <w:p w14:paraId="43EB2B8C" w14:textId="79645D6E" w:rsidR="00FC1FD2" w:rsidRDefault="00FC1FD2" w:rsidP="005808B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ชื่อโครงการ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โครงการขับเคลื่อนเพื่อพัฒนาและยกระดับคะแนนการประเมินคุณะธรรมและความโปร่งใสในการดำเนินงาน ของหน่วยงาน</w:t>
      </w:r>
      <w:r w:rsidR="00F4308C">
        <w:rPr>
          <w:rFonts w:ascii="TH SarabunIT๙" w:hAnsi="TH SarabunIT๙" w:cs="TH SarabunIT๙" w:hint="cs"/>
          <w:sz w:val="32"/>
          <w:szCs w:val="32"/>
          <w:cs/>
        </w:rPr>
        <w:t>ภาครัฐ (</w:t>
      </w:r>
      <w:r w:rsidR="00F4308C">
        <w:rPr>
          <w:rFonts w:ascii="TH SarabunIT๙" w:hAnsi="TH SarabunIT๙" w:cs="TH SarabunIT๙"/>
          <w:sz w:val="32"/>
          <w:szCs w:val="32"/>
        </w:rPr>
        <w:t>ITA</w:t>
      </w:r>
      <w:r w:rsidR="00F4308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4308C">
        <w:rPr>
          <w:rFonts w:ascii="TH SarabunIT๙" w:hAnsi="TH SarabunIT๙" w:cs="TH SarabunIT๙"/>
          <w:sz w:val="32"/>
          <w:szCs w:val="32"/>
        </w:rPr>
        <w:t xml:space="preserve"> </w:t>
      </w:r>
      <w:r w:rsidR="00F4308C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 องค์การบริหารส่วนตำบลกุยบุรี</w:t>
      </w:r>
      <w:r w:rsidR="005808B1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จังหวัดประจวบคีรีขันธ์</w:t>
      </w:r>
    </w:p>
    <w:p w14:paraId="2081CFC3" w14:textId="6D7FF62E" w:rsidR="005808B1" w:rsidRDefault="005808B1" w:rsidP="005808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เป้าหมายการดำเนินการ  </w:t>
      </w:r>
      <w:r w:rsidRPr="005808B1">
        <w:rPr>
          <w:rFonts w:ascii="TH SarabunIT๙" w:hAnsi="TH SarabunIT๙" w:cs="TH SarabunIT๙" w:hint="cs"/>
          <w:sz w:val="32"/>
          <w:szCs w:val="32"/>
          <w:cs/>
        </w:rPr>
        <w:t>33 คน</w:t>
      </w:r>
    </w:p>
    <w:p w14:paraId="756596E8" w14:textId="415AD80A" w:rsidR="005808B1" w:rsidRDefault="005808B1" w:rsidP="005808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จำนวนผู้เข้าร่วมโครงการ </w:t>
      </w:r>
      <w:r w:rsidRPr="005808B1">
        <w:rPr>
          <w:rFonts w:ascii="TH SarabunIT๙" w:hAnsi="TH SarabunIT๙" w:cs="TH SarabunIT๙" w:hint="cs"/>
          <w:sz w:val="32"/>
          <w:szCs w:val="32"/>
          <w:cs/>
        </w:rPr>
        <w:t>33 คน ผลการดำเนินการคิดเป็นร้อยละ 100</w:t>
      </w:r>
    </w:p>
    <w:p w14:paraId="19120F3F" w14:textId="5B004238" w:rsidR="005808B1" w:rsidRDefault="005808B1" w:rsidP="005808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วันที่ดำเนินการ </w:t>
      </w:r>
      <w:r w:rsidRPr="005808B1">
        <w:rPr>
          <w:rFonts w:ascii="TH SarabunIT๙" w:hAnsi="TH SarabunIT๙" w:cs="TH SarabunIT๙" w:hint="cs"/>
          <w:sz w:val="32"/>
          <w:szCs w:val="32"/>
          <w:cs/>
        </w:rPr>
        <w:t>19 มีนาคม 2569</w:t>
      </w:r>
    </w:p>
    <w:p w14:paraId="7D123C0B" w14:textId="4139698D" w:rsidR="005808B1" w:rsidRDefault="005808B1" w:rsidP="005808B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ผลการดำเนินการ</w:t>
      </w:r>
    </w:p>
    <w:p w14:paraId="7283C8FF" w14:textId="633635A4" w:rsidR="005808B1" w:rsidRDefault="00FF0AEE" w:rsidP="004228F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19 มีนาคม 2569 เวลา 13.00 น. ณ ห้องประชุมองค์การบริหารส่วนตำบลกุยบุรี อำเภอกุยบุรี จังหวัดประจวบคีรีขันธ์ </w:t>
      </w:r>
      <w:r w:rsidR="008B04D4">
        <w:rPr>
          <w:rFonts w:ascii="TH SarabunIT๙" w:hAnsi="TH SarabunIT๙" w:cs="TH SarabunIT๙" w:hint="cs"/>
          <w:sz w:val="32"/>
          <w:szCs w:val="32"/>
          <w:cs/>
        </w:rPr>
        <w:t xml:space="preserve">นายจันยา  ทองนาค นายกองค์การบริหารส่วนตำบลกุยบุรี ได้มอบนโยบายการขับเคลื่อนการประเมินคุณธรรมและความโปร่งใสในการดำเนินงานภาครัฐ </w:t>
      </w:r>
      <w:r w:rsidR="008B04D4">
        <w:rPr>
          <w:rFonts w:ascii="TH SarabunIT๙" w:hAnsi="TH SarabunIT๙" w:cs="TH SarabunIT๙"/>
          <w:sz w:val="32"/>
          <w:szCs w:val="32"/>
        </w:rPr>
        <w:t xml:space="preserve">ITA </w:t>
      </w:r>
      <w:r w:rsidR="008B04D4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ก่อนเริ่มการฝึกอบรมโครงการขับเคลื่อน</w:t>
      </w:r>
      <w:r w:rsidR="004228F3">
        <w:rPr>
          <w:rFonts w:ascii="TH SarabunIT๙" w:hAnsi="TH SarabunIT๙" w:cs="TH SarabunIT๙" w:hint="cs"/>
          <w:sz w:val="32"/>
          <w:szCs w:val="32"/>
          <w:cs/>
        </w:rPr>
        <w:t xml:space="preserve">เพื่อพัฒนาและยกระดับคะแนนการประเมินคุณธรรมและความโปร่งใสในการดำเนินงานของหน่วยงานภาครัฐ </w:t>
      </w:r>
      <w:r w:rsidR="004228F3">
        <w:rPr>
          <w:rFonts w:ascii="TH SarabunIT๙" w:hAnsi="TH SarabunIT๙" w:cs="TH SarabunIT๙"/>
          <w:sz w:val="32"/>
          <w:szCs w:val="32"/>
        </w:rPr>
        <w:t xml:space="preserve">ITA </w:t>
      </w:r>
      <w:r w:rsidR="004228F3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พ.ศ.2569 ขององค์การบริหารส่วนตำบลกุยบุรี โดยโครงการดีงกล่าว มีวัตถุประสงค์เพื่อถอดบทเรียนการประเมิน </w:t>
      </w:r>
      <w:r w:rsidR="004228F3">
        <w:rPr>
          <w:rFonts w:ascii="TH SarabunIT๙" w:hAnsi="TH SarabunIT๙" w:cs="TH SarabunIT๙"/>
          <w:sz w:val="32"/>
          <w:szCs w:val="32"/>
        </w:rPr>
        <w:t xml:space="preserve">ITA </w:t>
      </w:r>
      <w:r w:rsidR="004228F3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 สร้างความรู้ความเข้าใจในการประเมินคุณธรรม</w:t>
      </w:r>
      <w:r w:rsidR="00321EFB">
        <w:rPr>
          <w:rFonts w:ascii="TH SarabunIT๙" w:hAnsi="TH SarabunIT๙" w:cs="TH SarabunIT๙" w:hint="cs"/>
          <w:sz w:val="32"/>
          <w:szCs w:val="32"/>
          <w:cs/>
        </w:rPr>
        <w:t xml:space="preserve">และความโปรงใสในการดำเนินงานของหน่วยบงานภาครัฐ พัฒนาการบริการการประเมินคุณธรรมและความโปร่งใสในการดำเนินงานของหน่วยงานภาครัฐให้เป็นไปตามหลักธรรมมาภิบาล และสามารถเปิดเผยข้อมูลต่าง ๆของหน่วยงานให้ประชาชนทราบ ให้คำปรึกษา เสนอแนะแนวทางในการนำหลักธรรมาภิบาลไปปฏิบัติ ยกระดับผลการประเมินคุณธรรมและความโปร่งใสในการดำเนินงานของหน่วยงานภาครัฐ ขององค์การบริหารส่วนตำบลกุยบุรีให้สูงขึ้น รวมถึงการสร้างความรู้ความเข้าใจในด้านจริยธรรมของเจ้าหน้าที่ของรัฐ สร้างความรู้ความเข้าใจในการสร้างวัฒนธรรม </w:t>
      </w:r>
      <w:r w:rsidR="00321EFB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="00321EFB">
        <w:rPr>
          <w:rFonts w:ascii="TH SarabunIT๙" w:hAnsi="TH SarabunIT๙" w:cs="TH SarabunIT๙" w:hint="cs"/>
          <w:sz w:val="32"/>
          <w:szCs w:val="32"/>
          <w:cs/>
        </w:rPr>
        <w:t>ให้เจ้าหน้าที่ในการปฏิเสธการรับของขวัญและของกำนันทุกชนิดจาการปฏิบัติหน้าที่ และหลักเกณฑ์การรับ</w:t>
      </w:r>
      <w:r w:rsidR="004B4587">
        <w:rPr>
          <w:rFonts w:ascii="TH SarabunIT๙" w:hAnsi="TH SarabunIT๙" w:cs="TH SarabunIT๙" w:hint="cs"/>
          <w:sz w:val="32"/>
          <w:szCs w:val="32"/>
          <w:cs/>
        </w:rPr>
        <w:t>ของขวัญและของกำนัลทุกชนิดจากปฏิบัติหน้าที่ และหลักเกณฑ์การรับทรัพย์สิน หรือประโยชน์อื่นใดโดยธรรมจรรยาของเจ้าพนักงานของรัฐ ให้แก่เจ้าหน้าที่ของส่วนราชการประจำองค์การบริหารส่วนตำบลกุยบุรี</w:t>
      </w:r>
    </w:p>
    <w:p w14:paraId="0098F6BD" w14:textId="49F928E5" w:rsidR="004B4587" w:rsidRDefault="004B4587" w:rsidP="004B4587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มอบนโยบายการขับเคลื่นการประเมินคุณธรรมและความโปร่งใสในการดำเนิน</w:t>
      </w:r>
      <w:r w:rsidR="00616DF4">
        <w:rPr>
          <w:rFonts w:ascii="TH SarabunIT๙" w:hAnsi="TH SarabunIT๙" w:cs="TH SarabunIT๙" w:hint="cs"/>
          <w:sz w:val="32"/>
          <w:szCs w:val="32"/>
          <w:cs/>
        </w:rPr>
        <w:t xml:space="preserve">งานของภาครัฐ </w:t>
      </w:r>
      <w:r w:rsidR="00616DF4">
        <w:rPr>
          <w:rFonts w:ascii="TH SarabunIT๙" w:hAnsi="TH SarabunIT๙" w:cs="TH SarabunIT๙"/>
          <w:sz w:val="32"/>
          <w:szCs w:val="32"/>
        </w:rPr>
        <w:t>ITA</w:t>
      </w:r>
      <w:r w:rsidR="00616DF4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พ.ศ.2569</w:t>
      </w:r>
    </w:p>
    <w:p w14:paraId="589EA3E4" w14:textId="1A7EEB27" w:rsidR="00616DF4" w:rsidRDefault="00616DF4" w:rsidP="004B4587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ถอดทบเรียนการประเมิน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พ.ศ.2568</w:t>
      </w:r>
    </w:p>
    <w:p w14:paraId="0AD14947" w14:textId="6889CCF6" w:rsidR="00616DF4" w:rsidRDefault="00616DF4" w:rsidP="004B4587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การบรรยายส่งเสริมจริยธรรมของเจ้าหน้าที่ของรัฐ การสร้างวัฒนธรรม </w:t>
      </w:r>
      <w:r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ให้เจ้าหน้าที่ในการปฏิเสธการรับของขวัญและของกำนัลทุกชนิดจาการปฏิบัติหน้าที่ และหลักเกณฑ์การรับทรัพย์สินหรือประโยชน์อื่นใดโดยธรรมจรรยาของเจ้าพนักงานของรัฐ</w:t>
      </w:r>
    </w:p>
    <w:p w14:paraId="64CA3F81" w14:textId="2A973D26" w:rsidR="00616DF4" w:rsidRPr="004B4587" w:rsidRDefault="00616DF4" w:rsidP="004B4587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แนวทางการประเมินคุณธรรมและความโปร่งใสในการดำเนินงานของหน่วยงานภาครัฐ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 และการจัดทำข้อมูลและการตอบแบบ</w:t>
      </w:r>
      <w:r w:rsidR="0064469D">
        <w:rPr>
          <w:rFonts w:ascii="TH SarabunIT๙" w:hAnsi="TH SarabunIT๙" w:cs="TH SarabunIT๙" w:hint="cs"/>
          <w:sz w:val="32"/>
          <w:szCs w:val="32"/>
          <w:cs/>
        </w:rPr>
        <w:t>วัดการเปิดเผยข่อมูลสาธารณะ (</w:t>
      </w:r>
      <w:r w:rsidR="0064469D">
        <w:rPr>
          <w:rFonts w:ascii="TH SarabunIT๙" w:hAnsi="TH SarabunIT๙" w:cs="TH SarabunIT๙"/>
          <w:sz w:val="32"/>
          <w:szCs w:val="32"/>
        </w:rPr>
        <w:t>OIT</w:t>
      </w:r>
      <w:r w:rsidR="0064469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046C8F7" w14:textId="77777777" w:rsidR="005808B1" w:rsidRDefault="005808B1" w:rsidP="004228F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23B16C" w14:textId="571E7E7C" w:rsidR="0064469D" w:rsidRDefault="0064469D" w:rsidP="0064469D">
      <w:pPr>
        <w:ind w:left="7920"/>
        <w:jc w:val="thaiDistribute"/>
        <w:rPr>
          <w:rFonts w:ascii="TH SarabunIT๙" w:hAnsi="TH SarabunIT๙" w:cs="TH SarabunIT๙"/>
          <w:sz w:val="32"/>
          <w:szCs w:val="32"/>
        </w:rPr>
      </w:pPr>
      <w:r w:rsidRPr="0064469D">
        <w:rPr>
          <w:rFonts w:ascii="TH SarabunIT๙" w:hAnsi="TH SarabunIT๙" w:cs="TH SarabunIT๙"/>
          <w:sz w:val="32"/>
          <w:szCs w:val="32"/>
        </w:rPr>
        <w:t>/</w:t>
      </w:r>
      <w:r w:rsidRPr="0064469D">
        <w:rPr>
          <w:rFonts w:ascii="TH SarabunIT๙" w:hAnsi="TH SarabunIT๙" w:cs="TH SarabunIT๙" w:hint="cs"/>
          <w:sz w:val="32"/>
          <w:szCs w:val="32"/>
          <w:cs/>
        </w:rPr>
        <w:t>รูปภาพ</w:t>
      </w:r>
    </w:p>
    <w:p w14:paraId="0F6B5188" w14:textId="61C252E9" w:rsidR="0064469D" w:rsidRDefault="0064469D" w:rsidP="0064469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7AA446FE" w14:textId="77777777" w:rsidR="00DB7BF1" w:rsidRDefault="00DB7BF1" w:rsidP="0064469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7BE51B" w14:textId="77777777" w:rsidR="00DB7BF1" w:rsidRDefault="00DB7BF1" w:rsidP="0064469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EF6BB3" w14:textId="737ACF6D" w:rsidR="0064469D" w:rsidRPr="0064469D" w:rsidRDefault="00DB7BF1" w:rsidP="00DB7BF1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  <w:cs/>
        </w:rPr>
        <w:t xml:space="preserve"> </w:t>
      </w:r>
      <w:r w:rsidR="0064469D">
        <w:rPr>
          <w:noProof/>
        </w:rPr>
        <w:drawing>
          <wp:inline distT="0" distB="0" distL="0" distR="0" wp14:anchorId="3D9FD34F" wp14:editId="5EEDA1CD">
            <wp:extent cx="2841413" cy="2131060"/>
            <wp:effectExtent l="0" t="0" r="0" b="2540"/>
            <wp:docPr id="1" name="Picture 1" descr="ดำเนินการลงนามในบันทึกข้อตกลงความร่วมมือการป้องกันและ แก้ไขปัญหายาเสพติด ระหว่างคณะผู้บริหารกับข้าราชการลูกจ้าง และบุคลากร ในสังกัดตามโครงการมหาดไทยสีขาวสร้างพื้นที่ปลอดภัยหยุดยั้งยาเสพติด       ณ ห้องประชุมองค์การบริหารส่วนตำบลกุยบุ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ดำเนินการลงนามในบันทึกข้อตกลงความร่วมมือการป้องกันและ แก้ไขปัญหายาเสพติด ระหว่างคณะผู้บริหารกับข้าราชการลูกจ้าง และบุคลากร ในสังกัดตามโครงการมหาดไทยสีขาวสร้างพื้นที่ปลอดภัยหยุดยั้งยาเสพติด       ณ ห้องประชุมองค์การบริหารส่วนตำบลกุยบุร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44" cy="214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</w:rPr>
        <w:drawing>
          <wp:inline distT="0" distB="0" distL="0" distR="0" wp14:anchorId="76C07F46" wp14:editId="70113365">
            <wp:extent cx="2797175" cy="2116931"/>
            <wp:effectExtent l="0" t="0" r="3175" b="0"/>
            <wp:docPr id="3" name="Picture 3" descr="ดำเนินการลงนามในบันทึกข้อตกลงความร่วมมือการป้องกันและ แก้ไขปัญหายาเสพติด ระหว่างคณะผู้บริหารกับข้าราชการลูกจ้าง และบุคลากร ในสังกัดตามโครงการมหาดไทยสีขาวสร้างพื้นที่ปลอดภัยหยุดยั้งยาเสพติด       ณ ห้องประชุมองค์การบริหารส่วนตำบลกุยบุ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ดำเนินการลงนามในบันทึกข้อตกลงความร่วมมือการป้องกันและ แก้ไขปัญหายาเสพติด ระหว่างคณะผู้บริหารกับข้าราชการลูกจ้าง และบุคลากร ในสังกัดตามโครงการมหาดไทยสีขาวสร้างพื้นที่ปลอดภัยหยุดยั้งยาเสพติด       ณ ห้องประชุมองค์การบริหารส่วนตำบลกุยบุร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81" cy="212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69D" w:rsidRPr="00644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2A"/>
    <w:multiLevelType w:val="hybridMultilevel"/>
    <w:tmpl w:val="38FEB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7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D2"/>
    <w:rsid w:val="00037BE3"/>
    <w:rsid w:val="00321EFB"/>
    <w:rsid w:val="004228F3"/>
    <w:rsid w:val="004B4587"/>
    <w:rsid w:val="005808B1"/>
    <w:rsid w:val="00616DF4"/>
    <w:rsid w:val="0064469D"/>
    <w:rsid w:val="008B04D4"/>
    <w:rsid w:val="009128AC"/>
    <w:rsid w:val="00D65077"/>
    <w:rsid w:val="00DB7BF1"/>
    <w:rsid w:val="00F4308C"/>
    <w:rsid w:val="00FC1FD2"/>
    <w:rsid w:val="00FF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E29CF"/>
  <w15:chartTrackingRefBased/>
  <w15:docId w15:val="{AE4C0643-8E84-4EDA-B3F0-EE7F8A59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2026-06-17T05:49:00Z</cp:lastPrinted>
  <dcterms:created xsi:type="dcterms:W3CDTF">2026-06-17T03:21:00Z</dcterms:created>
  <dcterms:modified xsi:type="dcterms:W3CDTF">2026-06-17T05:50:00Z</dcterms:modified>
</cp:coreProperties>
</file>